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D290" w14:textId="3676CB5C" w:rsidR="00E4544D" w:rsidRPr="005044D1" w:rsidRDefault="004104FB" w:rsidP="005044D1">
      <w:pPr>
        <w:pStyle w:val="Heading1"/>
      </w:pPr>
      <w:r w:rsidRPr="005044D1">
        <w:t>APPENDIX A – ROLE DESCRIPTION</w:t>
      </w:r>
    </w:p>
    <w:p w14:paraId="06644FC2" w14:textId="515475F4" w:rsidR="004104FB" w:rsidRDefault="004104FB" w:rsidP="0056384F">
      <w:pPr>
        <w:pStyle w:val="Default"/>
        <w:rPr>
          <w:color w:val="auto"/>
        </w:rPr>
      </w:pPr>
    </w:p>
    <w:p w14:paraId="4915CA21" w14:textId="77777777" w:rsidR="004104FB" w:rsidRPr="004104FB" w:rsidRDefault="004104FB" w:rsidP="004104FB">
      <w:pPr>
        <w:shd w:val="clear" w:color="auto" w:fill="FFFFFF"/>
        <w:spacing w:after="180"/>
        <w:jc w:val="both"/>
        <w:rPr>
          <w:rFonts w:cs="Arial"/>
          <w:b/>
          <w:bCs w:val="0"/>
          <w:color w:val="000000" w:themeColor="text1"/>
          <w:lang w:eastAsia="en-GB"/>
        </w:rPr>
      </w:pPr>
      <w:r w:rsidRPr="004104FB">
        <w:rPr>
          <w:rFonts w:cs="Arial"/>
          <w:b/>
          <w:color w:val="000000" w:themeColor="text1"/>
          <w:lang w:eastAsia="en-GB"/>
        </w:rPr>
        <w:t>Trauma Informed Lancashire Community development workers help communities bring about social change and improve the quality of life in their local area</w:t>
      </w:r>
    </w:p>
    <w:p w14:paraId="63F82668" w14:textId="77777777" w:rsidR="004104FB" w:rsidRPr="004104FB" w:rsidRDefault="004104FB" w:rsidP="004104FB">
      <w:pPr>
        <w:shd w:val="clear" w:color="auto" w:fill="FFFFFF"/>
        <w:spacing w:after="180"/>
        <w:jc w:val="both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As a community development and training officer, you'll work with key stakeholders, individuals, </w:t>
      </w:r>
      <w:proofErr w:type="gramStart"/>
      <w:r w:rsidRPr="004104FB">
        <w:rPr>
          <w:rFonts w:cs="Arial"/>
          <w:color w:val="000000" w:themeColor="text1"/>
          <w:lang w:eastAsia="en-GB"/>
        </w:rPr>
        <w:t>families</w:t>
      </w:r>
      <w:proofErr w:type="gramEnd"/>
      <w:r w:rsidRPr="004104FB">
        <w:rPr>
          <w:rFonts w:cs="Arial"/>
          <w:color w:val="000000" w:themeColor="text1"/>
          <w:lang w:eastAsia="en-GB"/>
        </w:rPr>
        <w:t xml:space="preserve"> or whole communities, empowering them to:</w:t>
      </w:r>
    </w:p>
    <w:p w14:paraId="41E65C7E" w14:textId="77777777" w:rsidR="004104FB" w:rsidRPr="004104FB" w:rsidRDefault="004104FB" w:rsidP="004104FB">
      <w:pPr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identify their assets, needs, and opportunities, </w:t>
      </w:r>
    </w:p>
    <w:p w14:paraId="3D771927" w14:textId="77777777" w:rsidR="004104FB" w:rsidRPr="004104FB" w:rsidRDefault="004104FB" w:rsidP="00410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develop activities that enable the community to better understand the impact of trauma on individuals, </w:t>
      </w:r>
      <w:proofErr w:type="gramStart"/>
      <w:r w:rsidRPr="004104FB">
        <w:rPr>
          <w:rFonts w:cs="Arial"/>
          <w:color w:val="000000" w:themeColor="text1"/>
          <w:lang w:eastAsia="en-GB"/>
        </w:rPr>
        <w:t>families</w:t>
      </w:r>
      <w:proofErr w:type="gramEnd"/>
      <w:r w:rsidRPr="004104FB">
        <w:rPr>
          <w:rFonts w:cs="Arial"/>
          <w:color w:val="000000" w:themeColor="text1"/>
          <w:lang w:eastAsia="en-GB"/>
        </w:rPr>
        <w:t xml:space="preserve"> and communities</w:t>
      </w:r>
    </w:p>
    <w:p w14:paraId="1D0CBCAB" w14:textId="77777777" w:rsidR="004104FB" w:rsidRPr="004104FB" w:rsidRDefault="004104FB" w:rsidP="00410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develop activities and services to support resilience building.</w:t>
      </w:r>
    </w:p>
    <w:p w14:paraId="0CAEBB40" w14:textId="77777777" w:rsidR="004104FB" w:rsidRPr="004104FB" w:rsidRDefault="004104FB" w:rsidP="004104FB">
      <w:pPr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Assist in developing models of recovery communities </w:t>
      </w:r>
    </w:p>
    <w:p w14:paraId="26523289" w14:textId="77777777" w:rsidR="004104FB" w:rsidRPr="004104FB" w:rsidRDefault="004104FB" w:rsidP="004104FB">
      <w:pPr>
        <w:shd w:val="clear" w:color="auto" w:fill="FFFFFF"/>
        <w:spacing w:after="180"/>
        <w:jc w:val="both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You'll do this by acting as a link between communities, the Lancashire Violence Reduction Network and a range of other local authority and voluntary sector providers, such as the police, social </w:t>
      </w:r>
      <w:proofErr w:type="gramStart"/>
      <w:r w:rsidRPr="004104FB">
        <w:rPr>
          <w:rFonts w:cs="Arial"/>
          <w:color w:val="000000" w:themeColor="text1"/>
          <w:lang w:eastAsia="en-GB"/>
        </w:rPr>
        <w:t>workers</w:t>
      </w:r>
      <w:proofErr w:type="gramEnd"/>
      <w:r w:rsidRPr="004104FB">
        <w:rPr>
          <w:rFonts w:cs="Arial"/>
          <w:color w:val="000000" w:themeColor="text1"/>
          <w:lang w:eastAsia="en-GB"/>
        </w:rPr>
        <w:t xml:space="preserve"> and teachers.</w:t>
      </w:r>
    </w:p>
    <w:p w14:paraId="3A6972A8" w14:textId="77777777" w:rsidR="004104FB" w:rsidRPr="004104FB" w:rsidRDefault="004104FB" w:rsidP="004104FB">
      <w:pPr>
        <w:shd w:val="clear" w:color="auto" w:fill="FFFFFF"/>
        <w:spacing w:after="180"/>
        <w:jc w:val="both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Your role will frequently involve addressing inequality and you will often be in communities perceived to be culturally, </w:t>
      </w:r>
      <w:proofErr w:type="gramStart"/>
      <w:r w:rsidRPr="004104FB">
        <w:rPr>
          <w:rFonts w:cs="Arial"/>
          <w:color w:val="000000" w:themeColor="text1"/>
          <w:lang w:eastAsia="en-GB"/>
        </w:rPr>
        <w:t>economically</w:t>
      </w:r>
      <w:proofErr w:type="gramEnd"/>
      <w:r w:rsidRPr="004104FB">
        <w:rPr>
          <w:rFonts w:cs="Arial"/>
          <w:color w:val="000000" w:themeColor="text1"/>
          <w:lang w:eastAsia="en-GB"/>
        </w:rPr>
        <w:t xml:space="preserve"> or geographically disadvantaged.</w:t>
      </w:r>
    </w:p>
    <w:p w14:paraId="7A607C68" w14:textId="77777777" w:rsidR="004104FB" w:rsidRPr="004104FB" w:rsidRDefault="004104FB" w:rsidP="004104FB">
      <w:pPr>
        <w:shd w:val="clear" w:color="auto" w:fill="FFFFFF"/>
        <w:spacing w:after="180"/>
        <w:jc w:val="both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There will be a strong focus on developing community assets, adopting a public health approach to help address the causes of the causes through primary, </w:t>
      </w:r>
      <w:proofErr w:type="gramStart"/>
      <w:r w:rsidRPr="004104FB">
        <w:rPr>
          <w:rFonts w:cs="Arial"/>
          <w:color w:val="000000" w:themeColor="text1"/>
          <w:lang w:eastAsia="en-GB"/>
        </w:rPr>
        <w:t>secondary</w:t>
      </w:r>
      <w:proofErr w:type="gramEnd"/>
      <w:r w:rsidRPr="004104FB">
        <w:rPr>
          <w:rFonts w:cs="Arial"/>
          <w:color w:val="000000" w:themeColor="text1"/>
          <w:lang w:eastAsia="en-GB"/>
        </w:rPr>
        <w:t xml:space="preserve"> and tertiary prevention.</w:t>
      </w:r>
    </w:p>
    <w:p w14:paraId="069E8221" w14:textId="6737DFF1" w:rsidR="004104FB" w:rsidRPr="004104FB" w:rsidRDefault="004104FB" w:rsidP="005044D1">
      <w:pPr>
        <w:pStyle w:val="Heading1"/>
        <w:rPr>
          <w:lang w:eastAsia="en-GB"/>
        </w:rPr>
      </w:pPr>
      <w:r w:rsidRPr="004104FB">
        <w:rPr>
          <w:lang w:eastAsia="en-GB"/>
        </w:rPr>
        <w:t>RESPONSIBILITIES</w:t>
      </w:r>
    </w:p>
    <w:p w14:paraId="09F2E72F" w14:textId="77777777" w:rsidR="004104FB" w:rsidRPr="004104FB" w:rsidRDefault="004104FB" w:rsidP="004104FB">
      <w:pPr>
        <w:shd w:val="clear" w:color="auto" w:fill="FFFFFF"/>
        <w:spacing w:after="180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As a community development and training officer, you'll need to:</w:t>
      </w:r>
    </w:p>
    <w:p w14:paraId="469BBC95" w14:textId="77777777" w:rsidR="004104FB" w:rsidRPr="004104FB" w:rsidRDefault="004104FB" w:rsidP="00832368">
      <w:pPr>
        <w:numPr>
          <w:ilvl w:val="0"/>
          <w:numId w:val="11"/>
        </w:numPr>
        <w:shd w:val="clear" w:color="auto" w:fill="FFFFFF"/>
        <w:spacing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seek to actively engage communities in making sense of the issues which affect their lives</w:t>
      </w:r>
    </w:p>
    <w:p w14:paraId="5F9E770B" w14:textId="5B19470D" w:rsidR="004104FB" w:rsidRPr="004104FB" w:rsidRDefault="00832368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u</w:t>
      </w:r>
      <w:r w:rsidR="004104FB" w:rsidRPr="004104FB">
        <w:rPr>
          <w:rFonts w:cs="Arial"/>
          <w:color w:val="000000" w:themeColor="text1"/>
          <w:lang w:eastAsia="en-GB"/>
        </w:rPr>
        <w:t>nderstand the causes of the causes within Lancashire communities and the relevant data streams that inform them</w:t>
      </w:r>
    </w:p>
    <w:p w14:paraId="5D49D5CF" w14:textId="4C9DCF02" w:rsidR="004104FB" w:rsidRPr="004104FB" w:rsidRDefault="00832368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s</w:t>
      </w:r>
      <w:r w:rsidR="004104FB" w:rsidRPr="004104FB">
        <w:rPr>
          <w:rFonts w:cs="Arial"/>
          <w:color w:val="000000" w:themeColor="text1"/>
          <w:lang w:eastAsia="en-GB"/>
        </w:rPr>
        <w:t xml:space="preserve">ee beyond the presenting issues or behaviours and recognise primary, </w:t>
      </w:r>
      <w:proofErr w:type="gramStart"/>
      <w:r w:rsidR="004104FB" w:rsidRPr="004104FB">
        <w:rPr>
          <w:rFonts w:cs="Arial"/>
          <w:color w:val="000000" w:themeColor="text1"/>
          <w:lang w:eastAsia="en-GB"/>
        </w:rPr>
        <w:t>secondary</w:t>
      </w:r>
      <w:proofErr w:type="gramEnd"/>
      <w:r w:rsidR="004104FB" w:rsidRPr="004104FB">
        <w:rPr>
          <w:rFonts w:cs="Arial"/>
          <w:color w:val="000000" w:themeColor="text1"/>
          <w:lang w:eastAsia="en-GB"/>
        </w:rPr>
        <w:t xml:space="preserve"> and tertiary prevention opportunities that are community based.</w:t>
      </w:r>
    </w:p>
    <w:p w14:paraId="749C46DB" w14:textId="77777777" w:rsidR="004104FB" w:rsidRPr="004104FB" w:rsidRDefault="004104FB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set goals for improvement and respond to problems and needs through empowerment and active participation</w:t>
      </w:r>
    </w:p>
    <w:p w14:paraId="2A57258A" w14:textId="77777777" w:rsidR="004104FB" w:rsidRPr="004104FB" w:rsidRDefault="004104FB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identify community skills, assets, issues and needs</w:t>
      </w:r>
    </w:p>
    <w:p w14:paraId="6C47DAD9" w14:textId="69009052" w:rsidR="004104FB" w:rsidRPr="00832368" w:rsidRDefault="004104FB" w:rsidP="008323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ensure that local people have their say</w:t>
      </w:r>
      <w:r w:rsidR="00832368">
        <w:rPr>
          <w:rFonts w:cs="Arial"/>
          <w:color w:val="000000" w:themeColor="text1"/>
          <w:lang w:eastAsia="en-GB"/>
        </w:rPr>
        <w:t xml:space="preserve"> and</w:t>
      </w:r>
      <w:r w:rsidR="00832368" w:rsidRPr="00832368">
        <w:rPr>
          <w:rFonts w:cs="Arial"/>
          <w:color w:val="000000" w:themeColor="text1"/>
          <w:lang w:eastAsia="en-GB"/>
        </w:rPr>
        <w:t xml:space="preserve"> </w:t>
      </w:r>
      <w:r w:rsidR="00832368" w:rsidRPr="004104FB">
        <w:rPr>
          <w:rFonts w:cs="Arial"/>
          <w:color w:val="000000" w:themeColor="text1"/>
          <w:lang w:eastAsia="en-GB"/>
        </w:rPr>
        <w:t>encourage participation in activities</w:t>
      </w:r>
    </w:p>
    <w:p w14:paraId="1BA3AE1F" w14:textId="53C90B59" w:rsidR="004104FB" w:rsidRPr="004104FB" w:rsidRDefault="004104FB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develop and deliver tailored trauma informed training and awareness sessions to assist communities to develop </w:t>
      </w:r>
      <w:r w:rsidR="00832368" w:rsidRPr="004104FB">
        <w:rPr>
          <w:rFonts w:cs="Arial"/>
          <w:color w:val="000000" w:themeColor="text1"/>
          <w:lang w:eastAsia="en-GB"/>
        </w:rPr>
        <w:t>strength-based</w:t>
      </w:r>
      <w:r w:rsidRPr="004104FB">
        <w:rPr>
          <w:rFonts w:cs="Arial"/>
          <w:color w:val="000000" w:themeColor="text1"/>
          <w:lang w:eastAsia="en-GB"/>
        </w:rPr>
        <w:t xml:space="preserve"> trauma informed approaches</w:t>
      </w:r>
    </w:p>
    <w:p w14:paraId="617CAEF3" w14:textId="7D9E1D77" w:rsidR="004104FB" w:rsidRPr="004104FB" w:rsidRDefault="00832368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b</w:t>
      </w:r>
      <w:r w:rsidR="004104FB" w:rsidRPr="004104FB">
        <w:rPr>
          <w:rFonts w:cs="Arial"/>
          <w:color w:val="000000" w:themeColor="text1"/>
          <w:lang w:eastAsia="en-GB"/>
        </w:rPr>
        <w:t>uild and upscale existing trauma informed practice into other communities</w:t>
      </w:r>
    </w:p>
    <w:p w14:paraId="5C134BDA" w14:textId="77777777" w:rsidR="00832368" w:rsidRDefault="004104FB" w:rsidP="00CA5CC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832368">
        <w:rPr>
          <w:rFonts w:cs="Arial"/>
          <w:color w:val="000000" w:themeColor="text1"/>
          <w:lang w:eastAsia="en-GB"/>
        </w:rPr>
        <w:t>build links with other community groups and agencies, such as schools, community centres and other third sector partners</w:t>
      </w:r>
      <w:r w:rsidR="00832368" w:rsidRPr="00832368">
        <w:rPr>
          <w:rFonts w:cs="Arial"/>
          <w:color w:val="000000" w:themeColor="text1"/>
          <w:lang w:eastAsia="en-GB"/>
        </w:rPr>
        <w:t>, r</w:t>
      </w:r>
      <w:r w:rsidRPr="00832368">
        <w:rPr>
          <w:rFonts w:cs="Arial"/>
          <w:color w:val="000000" w:themeColor="text1"/>
          <w:lang w:eastAsia="en-GB"/>
        </w:rPr>
        <w:t>ecognis</w:t>
      </w:r>
      <w:r w:rsidR="00832368">
        <w:rPr>
          <w:rFonts w:cs="Arial"/>
          <w:color w:val="000000" w:themeColor="text1"/>
          <w:lang w:eastAsia="en-GB"/>
        </w:rPr>
        <w:t>ing</w:t>
      </w:r>
      <w:r w:rsidRPr="00832368">
        <w:rPr>
          <w:rFonts w:cs="Arial"/>
          <w:color w:val="000000" w:themeColor="text1"/>
          <w:lang w:eastAsia="en-GB"/>
        </w:rPr>
        <w:t xml:space="preserve"> those key touchpoints within communities where trauma informed practice is evident (eg schools, youth services, </w:t>
      </w:r>
      <w:r w:rsidR="00832368" w:rsidRPr="00832368">
        <w:rPr>
          <w:rFonts w:cs="Arial"/>
          <w:color w:val="000000" w:themeColor="text1"/>
          <w:lang w:eastAsia="en-GB"/>
        </w:rPr>
        <w:t>children's</w:t>
      </w:r>
      <w:r w:rsidRPr="00832368">
        <w:rPr>
          <w:rFonts w:cs="Arial"/>
          <w:color w:val="000000" w:themeColor="text1"/>
          <w:lang w:eastAsia="en-GB"/>
        </w:rPr>
        <w:t xml:space="preserve"> centres) </w:t>
      </w:r>
    </w:p>
    <w:p w14:paraId="3882FEE1" w14:textId="5E040A7D" w:rsidR="004104FB" w:rsidRPr="00832368" w:rsidRDefault="004104FB" w:rsidP="00CA5CC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832368">
        <w:rPr>
          <w:rFonts w:cs="Arial"/>
          <w:color w:val="000000" w:themeColor="text1"/>
          <w:lang w:eastAsia="en-GB"/>
        </w:rPr>
        <w:t>develop a network of good practice for other areas to learn from</w:t>
      </w:r>
    </w:p>
    <w:p w14:paraId="1478BE41" w14:textId="61E80FF0" w:rsidR="004104FB" w:rsidRPr="004104FB" w:rsidRDefault="004104FB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 xml:space="preserve">prepare reports and </w:t>
      </w:r>
      <w:r w:rsidR="00832368">
        <w:rPr>
          <w:rFonts w:cs="Arial"/>
          <w:color w:val="000000" w:themeColor="text1"/>
          <w:lang w:eastAsia="en-GB"/>
        </w:rPr>
        <w:t>update reports on the effectiveness of the programme</w:t>
      </w:r>
    </w:p>
    <w:p w14:paraId="42524508" w14:textId="77777777" w:rsidR="004104FB" w:rsidRPr="004104FB" w:rsidRDefault="004104FB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liaise with interested groups and individuals to set up new services</w:t>
      </w:r>
    </w:p>
    <w:p w14:paraId="692F2D07" w14:textId="77777777" w:rsidR="004104FB" w:rsidRPr="004104FB" w:rsidRDefault="004104FB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plan, attend and coordinate meetings and events</w:t>
      </w:r>
    </w:p>
    <w:p w14:paraId="4C92F1B2" w14:textId="77777777" w:rsidR="004104FB" w:rsidRPr="004104FB" w:rsidRDefault="004104FB" w:rsidP="00410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lang w:eastAsia="en-GB"/>
        </w:rPr>
      </w:pPr>
      <w:r w:rsidRPr="004104FB">
        <w:rPr>
          <w:rFonts w:cs="Arial"/>
          <w:color w:val="000000" w:themeColor="text1"/>
          <w:lang w:eastAsia="en-GB"/>
        </w:rPr>
        <w:t>challenge inappropriate behaviour</w:t>
      </w:r>
    </w:p>
    <w:p w14:paraId="303DFF7D" w14:textId="1316CC81" w:rsidR="004104FB" w:rsidRPr="00832368" w:rsidRDefault="004104FB" w:rsidP="002540D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832368">
        <w:rPr>
          <w:rFonts w:cs="Arial"/>
          <w:color w:val="000000" w:themeColor="text1"/>
          <w:lang w:eastAsia="en-GB"/>
        </w:rPr>
        <w:t>carry out general administrative duties.</w:t>
      </w:r>
    </w:p>
    <w:sectPr w:rsidR="004104FB" w:rsidRPr="00832368" w:rsidSect="0010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DD96" w14:textId="77777777" w:rsidR="00781D23" w:rsidRDefault="00781D23" w:rsidP="001041F7">
      <w:r>
        <w:separator/>
      </w:r>
    </w:p>
  </w:endnote>
  <w:endnote w:type="continuationSeparator" w:id="0">
    <w:p w14:paraId="4134B59C" w14:textId="77777777" w:rsidR="00781D23" w:rsidRDefault="00781D23" w:rsidP="0010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86A6" w14:textId="77777777" w:rsidR="00965641" w:rsidRDefault="00965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86A7" w14:textId="77777777" w:rsidR="001041F7" w:rsidRPr="001041F7" w:rsidRDefault="001041F7" w:rsidP="001041F7">
    <w:pPr>
      <w:pStyle w:val="Footer"/>
      <w:jc w:val="center"/>
      <w:rPr>
        <w:b/>
        <w:color w:val="7030A0"/>
        <w:sz w:val="18"/>
        <w:szCs w:val="18"/>
      </w:rPr>
    </w:pPr>
    <w:r w:rsidRPr="001041F7">
      <w:rPr>
        <w:b/>
        <w:color w:val="7030A0"/>
        <w:sz w:val="18"/>
        <w:szCs w:val="18"/>
      </w:rPr>
      <w:t>Lancashire Violence Reduction Network     Room CH1:08 County Hall, Fishergate, Preston, PR1 8XB</w:t>
    </w:r>
  </w:p>
  <w:p w14:paraId="293886A8" w14:textId="77777777" w:rsidR="001041F7" w:rsidRPr="001041F7" w:rsidRDefault="00965641" w:rsidP="001041F7">
    <w:pPr>
      <w:pStyle w:val="Footer"/>
      <w:jc w:val="center"/>
      <w:rPr>
        <w:b/>
        <w:color w:val="7030A0"/>
        <w:sz w:val="18"/>
        <w:szCs w:val="18"/>
      </w:rPr>
    </w:pPr>
    <w:r>
      <w:rPr>
        <w:b/>
        <w:color w:val="7030A0"/>
        <w:sz w:val="18"/>
        <w:szCs w:val="18"/>
      </w:rPr>
      <w:t xml:space="preserve">E: </w:t>
    </w:r>
    <w:hyperlink r:id="rId1" w:history="1">
      <w:r w:rsidRPr="00965641">
        <w:rPr>
          <w:rStyle w:val="Hyperlink"/>
          <w:b/>
          <w:color w:val="7030A0"/>
          <w:sz w:val="18"/>
          <w:szCs w:val="18"/>
        </w:rPr>
        <w:t>LancsVRN@lancashire.pnn.police.uk</w:t>
      </w:r>
    </w:hyperlink>
    <w:r w:rsidRPr="00965641">
      <w:rPr>
        <w:b/>
        <w:color w:val="7030A0"/>
        <w:sz w:val="18"/>
        <w:szCs w:val="18"/>
      </w:rPr>
      <w:t xml:space="preserve">                        </w:t>
    </w:r>
    <w:r w:rsidR="001041F7" w:rsidRPr="001041F7">
      <w:rPr>
        <w:b/>
        <w:color w:val="7030A0"/>
        <w:sz w:val="18"/>
        <w:szCs w:val="18"/>
      </w:rPr>
      <w:t>Tel: 01772 537026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86AA" w14:textId="77777777" w:rsidR="00965641" w:rsidRDefault="00965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CB9E" w14:textId="77777777" w:rsidR="00781D23" w:rsidRDefault="00781D23" w:rsidP="001041F7">
      <w:r>
        <w:separator/>
      </w:r>
    </w:p>
  </w:footnote>
  <w:footnote w:type="continuationSeparator" w:id="0">
    <w:p w14:paraId="7BD3ED9A" w14:textId="77777777" w:rsidR="00781D23" w:rsidRDefault="00781D23" w:rsidP="0010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86A4" w14:textId="77777777" w:rsidR="00965641" w:rsidRDefault="00965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86A5" w14:textId="77777777" w:rsidR="00A57FA7" w:rsidRDefault="00A57FA7">
    <w:pPr>
      <w:pStyle w:val="Header"/>
    </w:pPr>
    <w:r w:rsidRPr="00ED454C">
      <w:rPr>
        <w:noProof/>
        <w:color w:val="833C0B"/>
        <w:lang w:eastAsia="en-GB"/>
      </w:rPr>
      <w:drawing>
        <wp:anchor distT="0" distB="0" distL="114300" distR="114300" simplePos="0" relativeHeight="251659264" behindDoc="0" locked="0" layoutInCell="1" allowOverlap="1" wp14:anchorId="293886AB" wp14:editId="293886AC">
          <wp:simplePos x="0" y="0"/>
          <wp:positionH relativeFrom="column">
            <wp:posOffset>-142875</wp:posOffset>
          </wp:positionH>
          <wp:positionV relativeFrom="paragraph">
            <wp:posOffset>-210185</wp:posOffset>
          </wp:positionV>
          <wp:extent cx="4006800" cy="1288800"/>
          <wp:effectExtent l="0" t="0" r="0" b="6985"/>
          <wp:wrapTopAndBottom/>
          <wp:docPr id="2" name="Picture 2" descr="C:\Users\rruston001\AppData\Local\Microsoft\Windows\INetCache\Content.Outlook\YOP9O623\LVR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uston001\AppData\Local\Microsoft\Windows\INetCache\Content.Outlook\YOP9O623\LVR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00" cy="12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86A9" w14:textId="77777777" w:rsidR="00965641" w:rsidRDefault="0096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727"/>
    <w:multiLevelType w:val="hybridMultilevel"/>
    <w:tmpl w:val="2C2A8BF4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D76"/>
    <w:multiLevelType w:val="hybridMultilevel"/>
    <w:tmpl w:val="D3760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2A4D"/>
    <w:multiLevelType w:val="multilevel"/>
    <w:tmpl w:val="2CF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15D91"/>
    <w:multiLevelType w:val="hybridMultilevel"/>
    <w:tmpl w:val="4516D1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2E0A8E"/>
    <w:multiLevelType w:val="multilevel"/>
    <w:tmpl w:val="6F06AF5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Arial" w:hAnsi="Arial" w:cs="Arial"/>
        <w:b/>
        <w:i w:val="0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3F8874E7"/>
    <w:multiLevelType w:val="hybridMultilevel"/>
    <w:tmpl w:val="3F52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A0524"/>
    <w:multiLevelType w:val="hybridMultilevel"/>
    <w:tmpl w:val="5CCA1C94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30A77"/>
    <w:multiLevelType w:val="hybridMultilevel"/>
    <w:tmpl w:val="6318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15D6"/>
    <w:multiLevelType w:val="hybridMultilevel"/>
    <w:tmpl w:val="7E8E91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1640F"/>
    <w:multiLevelType w:val="hybridMultilevel"/>
    <w:tmpl w:val="B352C688"/>
    <w:lvl w:ilvl="0" w:tplc="CFD80C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E5060"/>
    <w:multiLevelType w:val="multilevel"/>
    <w:tmpl w:val="895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11"/>
    <w:rsid w:val="000011F9"/>
    <w:rsid w:val="0005659B"/>
    <w:rsid w:val="00075D81"/>
    <w:rsid w:val="0009552E"/>
    <w:rsid w:val="000E3D04"/>
    <w:rsid w:val="000E551B"/>
    <w:rsid w:val="001041F7"/>
    <w:rsid w:val="00123BFD"/>
    <w:rsid w:val="00126B87"/>
    <w:rsid w:val="001B7A50"/>
    <w:rsid w:val="001C083D"/>
    <w:rsid w:val="001D0863"/>
    <w:rsid w:val="0021335F"/>
    <w:rsid w:val="00213ACA"/>
    <w:rsid w:val="00246211"/>
    <w:rsid w:val="00295FC9"/>
    <w:rsid w:val="002C30FB"/>
    <w:rsid w:val="002E62DC"/>
    <w:rsid w:val="00323924"/>
    <w:rsid w:val="00343E4D"/>
    <w:rsid w:val="004104FB"/>
    <w:rsid w:val="00466E53"/>
    <w:rsid w:val="00485F3E"/>
    <w:rsid w:val="004949F1"/>
    <w:rsid w:val="004F1ADD"/>
    <w:rsid w:val="00503F20"/>
    <w:rsid w:val="005044D1"/>
    <w:rsid w:val="0051750A"/>
    <w:rsid w:val="0056384F"/>
    <w:rsid w:val="006728ED"/>
    <w:rsid w:val="007813B4"/>
    <w:rsid w:val="00781D23"/>
    <w:rsid w:val="007A146F"/>
    <w:rsid w:val="00832368"/>
    <w:rsid w:val="00834986"/>
    <w:rsid w:val="008C7F33"/>
    <w:rsid w:val="0091649F"/>
    <w:rsid w:val="009249A9"/>
    <w:rsid w:val="009262BB"/>
    <w:rsid w:val="00956B0B"/>
    <w:rsid w:val="00965641"/>
    <w:rsid w:val="00A57FA7"/>
    <w:rsid w:val="00A74526"/>
    <w:rsid w:val="00A97234"/>
    <w:rsid w:val="00C1306D"/>
    <w:rsid w:val="00C337CF"/>
    <w:rsid w:val="00CA454B"/>
    <w:rsid w:val="00CD38E4"/>
    <w:rsid w:val="00D1235A"/>
    <w:rsid w:val="00D16C82"/>
    <w:rsid w:val="00D650B2"/>
    <w:rsid w:val="00D84D7F"/>
    <w:rsid w:val="00D86629"/>
    <w:rsid w:val="00D95C24"/>
    <w:rsid w:val="00DA3675"/>
    <w:rsid w:val="00DE2AFF"/>
    <w:rsid w:val="00E003E0"/>
    <w:rsid w:val="00E11C05"/>
    <w:rsid w:val="00E4544D"/>
    <w:rsid w:val="00ED454C"/>
    <w:rsid w:val="00EF08AF"/>
    <w:rsid w:val="00F74AAA"/>
    <w:rsid w:val="00F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8869F"/>
  <w15:chartTrackingRefBased/>
  <w15:docId w15:val="{B7378E72-4F60-4A3E-9A3F-FA4E73D4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52E"/>
    <w:pPr>
      <w:spacing w:after="0" w:line="240" w:lineRule="auto"/>
    </w:pPr>
    <w:rPr>
      <w:rFonts w:ascii="Arial" w:eastAsia="Times New Roman" w:hAnsi="Arial" w:cs="Times New Roman"/>
      <w:bCs/>
    </w:rPr>
  </w:style>
  <w:style w:type="paragraph" w:styleId="Heading1">
    <w:name w:val="heading 1"/>
    <w:basedOn w:val="Default"/>
    <w:next w:val="Normal"/>
    <w:link w:val="Heading1Char"/>
    <w:qFormat/>
    <w:rsid w:val="005044D1"/>
    <w:pPr>
      <w:outlineLvl w:val="0"/>
    </w:pPr>
    <w:rPr>
      <w:b/>
      <w:bCs/>
      <w:color w:val="auto"/>
    </w:rPr>
  </w:style>
  <w:style w:type="paragraph" w:styleId="Heading5">
    <w:name w:val="heading 5"/>
    <w:basedOn w:val="Normal"/>
    <w:next w:val="Normal"/>
    <w:link w:val="Heading5Char"/>
    <w:qFormat/>
    <w:rsid w:val="0009552E"/>
    <w:pPr>
      <w:keepNext/>
      <w:outlineLvl w:val="4"/>
    </w:pPr>
    <w:rPr>
      <w:b/>
      <w:bCs w:val="0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C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A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4D1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552E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0955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552E"/>
    <w:rPr>
      <w:rFonts w:ascii="Arial" w:eastAsia="Times New Roman" w:hAnsi="Arial" w:cs="Times New Roman"/>
      <w:bCs/>
    </w:rPr>
  </w:style>
  <w:style w:type="paragraph" w:styleId="BodyText2">
    <w:name w:val="Body Text 2"/>
    <w:basedOn w:val="Normal"/>
    <w:link w:val="BodyText2Char"/>
    <w:rsid w:val="00123BFD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123BFD"/>
    <w:rPr>
      <w:rFonts w:ascii="Arial" w:eastAsia="Times New Roman" w:hAnsi="Arial" w:cs="Times New Roman"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B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BFD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C82"/>
    <w:rPr>
      <w:rFonts w:asciiTheme="majorHAnsi" w:eastAsiaTheme="majorEastAsia" w:hAnsiTheme="majorHAnsi" w:cstheme="majorBidi"/>
      <w:bCs/>
      <w:i/>
      <w:iCs/>
      <w:color w:val="1F4D78" w:themeColor="accent1" w:themeShade="7F"/>
    </w:rPr>
  </w:style>
  <w:style w:type="paragraph" w:styleId="TOC1">
    <w:name w:val="toc 1"/>
    <w:basedOn w:val="Normal"/>
    <w:next w:val="Normal"/>
    <w:autoRedefine/>
    <w:semiHidden/>
    <w:rsid w:val="00D16C82"/>
    <w:rPr>
      <w:rFonts w:ascii="Arial Bold" w:hAnsi="Arial Bold"/>
      <w:b/>
      <w:b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13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4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1F7"/>
    <w:rPr>
      <w:rFonts w:ascii="Arial" w:eastAsia="Times New Roman" w:hAnsi="Arial" w:cs="Times New Roman"/>
      <w:bCs/>
    </w:rPr>
  </w:style>
  <w:style w:type="paragraph" w:styleId="ListParagraph">
    <w:name w:val="List Paragraph"/>
    <w:aliases w:val="Colorful List - Accent 11,Normal numbered,Párrafo de lista,F5 List Paragraph,Dot pt,No Spacing1,List Paragraph Char Char Char,Indicator Text,List Paragraph1,Numbered Para 1,Bullet 1,Bullet Points,MAIN CONTENT,List Paragraph2,OBC Bullet,L"/>
    <w:basedOn w:val="Normal"/>
    <w:link w:val="ListParagraphChar"/>
    <w:uiPriority w:val="34"/>
    <w:qFormat/>
    <w:rsid w:val="00126B87"/>
    <w:pPr>
      <w:spacing w:after="240"/>
      <w:ind w:left="720"/>
      <w:contextualSpacing/>
    </w:pPr>
    <w:rPr>
      <w:bCs w:val="0"/>
      <w:sz w:val="24"/>
      <w:szCs w:val="20"/>
      <w:lang w:eastAsia="en-GB"/>
    </w:rPr>
  </w:style>
  <w:style w:type="character" w:customStyle="1" w:styleId="ListParagraphChar">
    <w:name w:val="List Paragraph Char"/>
    <w:aliases w:val="Colorful List - Accent 11 Char,Normal numbered Char,Párrafo de lista Char,F5 List Paragraph Char,Dot pt Char,No Spacing1 Char,List Paragraph Char Char Char Char,Indicator Text Char,List Paragraph1 Char,Numbered Para 1 Char,L Char"/>
    <w:basedOn w:val="DefaultParagraphFont"/>
    <w:link w:val="ListParagraph"/>
    <w:uiPriority w:val="34"/>
    <w:qFormat/>
    <w:locked/>
    <w:rsid w:val="00126B87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0011F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ncsVRN@lancashire.pnn.police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Ruston, Robert</dc:creator>
  <cp:keywords/>
  <dc:description/>
  <cp:lastModifiedBy>Burtonwood-Wilson, Natalie</cp:lastModifiedBy>
  <cp:revision>3</cp:revision>
  <cp:lastPrinted>2021-08-17T10:16:00Z</cp:lastPrinted>
  <dcterms:created xsi:type="dcterms:W3CDTF">2021-08-17T10:21:00Z</dcterms:created>
  <dcterms:modified xsi:type="dcterms:W3CDTF">2021-08-17T10:22:00Z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2021-08-17T10:15:45Z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30c60703-4a22-4c8f-98a1-46fa3fc24424</vt:lpwstr>
  </property>
  <property fmtid="{D5CDD505-2E9C-101B-9397-08002B2CF9AE}" pid="8" name="MSIP_Label_f199e5ce-74b9-4f55-9a70-2eed142e80cb_ContentBits">
    <vt:lpwstr>0</vt:lpwstr>
  </property>
</Properties>
</file>